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EB" w:rsidRDefault="004D1EEB">
      <w:pPr>
        <w:rPr>
          <w:b/>
          <w:sz w:val="24"/>
        </w:rPr>
      </w:pPr>
      <w:bookmarkStart w:id="0" w:name="_GoBack"/>
      <w:bookmarkEnd w:id="0"/>
      <w:r w:rsidRPr="004D1EEB">
        <w:rPr>
          <w:b/>
          <w:sz w:val="24"/>
        </w:rPr>
        <w:t>Job Description: EQMS Administrator</w:t>
      </w:r>
    </w:p>
    <w:p w:rsidR="000C1EC2" w:rsidRDefault="000C1EC2">
      <w:r>
        <w:t xml:space="preserve">The role of the </w:t>
      </w:r>
      <w:r w:rsidR="004D1EEB">
        <w:t>EQMS Administrator</w:t>
      </w:r>
      <w:r>
        <w:t xml:space="preserve"> is to undertake the following overall responsibilities: </w:t>
      </w:r>
    </w:p>
    <w:p w:rsidR="000C1EC2" w:rsidRDefault="000C1EC2" w:rsidP="004D1EEB">
      <w:pPr>
        <w:pStyle w:val="ListParagraph"/>
        <w:numPr>
          <w:ilvl w:val="0"/>
          <w:numId w:val="4"/>
        </w:numPr>
      </w:pPr>
      <w:r>
        <w:t xml:space="preserve">Ensure that processes needed for the </w:t>
      </w:r>
      <w:r w:rsidR="004D1EEB">
        <w:t xml:space="preserve">Enterprise </w:t>
      </w:r>
      <w:r>
        <w:t>Quality Management System (</w:t>
      </w:r>
      <w:r w:rsidR="004D1EEB">
        <w:t>EEQMS</w:t>
      </w:r>
      <w:r>
        <w:t xml:space="preserve">) are established, implemented and maintained. </w:t>
      </w:r>
    </w:p>
    <w:p w:rsidR="000C1EC2" w:rsidRDefault="000C1EC2" w:rsidP="004D1EEB">
      <w:pPr>
        <w:pStyle w:val="ListParagraph"/>
        <w:numPr>
          <w:ilvl w:val="0"/>
          <w:numId w:val="4"/>
        </w:numPr>
      </w:pPr>
      <w:r>
        <w:t xml:space="preserve">Report to top management on the performance of the </w:t>
      </w:r>
      <w:r w:rsidR="004D1EEB">
        <w:t>EQMS</w:t>
      </w:r>
      <w:r>
        <w:t xml:space="preserve"> and any need for improvement.</w:t>
      </w:r>
    </w:p>
    <w:p w:rsidR="008B6E39" w:rsidRDefault="008B6E39" w:rsidP="004D1EEB">
      <w:pPr>
        <w:pStyle w:val="ListParagraph"/>
        <w:numPr>
          <w:ilvl w:val="0"/>
          <w:numId w:val="4"/>
        </w:numPr>
      </w:pPr>
      <w:r>
        <w:t xml:space="preserve">Work alongside the Project Team, internal stakeholders and EQMS Trainers to effectively implement the EQMS solution. </w:t>
      </w:r>
    </w:p>
    <w:p w:rsidR="000C1EC2" w:rsidRDefault="000C1EC2" w:rsidP="004D1EEB">
      <w:pPr>
        <w:pStyle w:val="ListParagraph"/>
        <w:numPr>
          <w:ilvl w:val="0"/>
          <w:numId w:val="4"/>
        </w:numPr>
      </w:pPr>
      <w:r>
        <w:t xml:space="preserve">Ensure the </w:t>
      </w:r>
      <w:r w:rsidR="004D1EEB">
        <w:t xml:space="preserve">internal </w:t>
      </w:r>
      <w:r>
        <w:t xml:space="preserve">promotion of </w:t>
      </w:r>
      <w:r w:rsidR="004D1EEB">
        <w:t>the EQMS system and be proactive to train and support users throughout the organization.</w:t>
      </w:r>
    </w:p>
    <w:p w:rsidR="004D1EEB" w:rsidRDefault="004D1EEB" w:rsidP="004D1EEB">
      <w:pPr>
        <w:pStyle w:val="ListParagraph"/>
        <w:numPr>
          <w:ilvl w:val="0"/>
          <w:numId w:val="4"/>
        </w:numPr>
      </w:pPr>
      <w:r>
        <w:t>Liaise with Managers and nominated EQMS users to support their on-boarding of external users (supply chain) where appropriate.</w:t>
      </w:r>
    </w:p>
    <w:p w:rsidR="000C1EC2" w:rsidRDefault="004D1EEB" w:rsidP="004D1EEB">
      <w:pPr>
        <w:pStyle w:val="ListParagraph"/>
        <w:numPr>
          <w:ilvl w:val="0"/>
          <w:numId w:val="4"/>
        </w:numPr>
      </w:pPr>
      <w:r>
        <w:t>Proactively l</w:t>
      </w:r>
      <w:r w:rsidR="000C1EC2">
        <w:t xml:space="preserve">iaise with the </w:t>
      </w:r>
      <w:r>
        <w:t>EQMS vendor</w:t>
      </w:r>
      <w:r w:rsidR="000C1EC2">
        <w:t xml:space="preserve"> </w:t>
      </w:r>
      <w:r>
        <w:t>re upgrades, user groups and on-going support requirements.</w:t>
      </w:r>
    </w:p>
    <w:p w:rsidR="004D1EEB" w:rsidRDefault="000C1EC2">
      <w:r>
        <w:t>In more detail, the following specifi</w:t>
      </w:r>
      <w:r w:rsidR="004D1EEB">
        <w:t>c actions relating to ISO 9001:2015, BRC and other standards</w:t>
      </w:r>
      <w:r>
        <w:t xml:space="preserve"> are required: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a document control procedure is adopted to approve, review and update all changes to critical documents within the scope of the </w:t>
      </w:r>
      <w:r w:rsidR="004D1EEB">
        <w:t>EQMS</w:t>
      </w:r>
      <w:r>
        <w:t xml:space="preserve">. </w:t>
      </w:r>
    </w:p>
    <w:p w:rsidR="00986EE8" w:rsidRDefault="00986EE8" w:rsidP="004D1EEB">
      <w:pPr>
        <w:pStyle w:val="ListParagraph"/>
        <w:numPr>
          <w:ilvl w:val="0"/>
          <w:numId w:val="2"/>
        </w:numPr>
      </w:pPr>
      <w:r>
        <w:t>Ensure that the risk register, training matrix and audit schedules are effectively maintained (by their designated subject matter experts / leads)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records are established and maintained to provide evidence that the </w:t>
      </w:r>
      <w:r w:rsidR="004D1EEB">
        <w:t>EQMS</w:t>
      </w:r>
      <w:r>
        <w:t xml:space="preserve"> is being followed and that there is a system in place for the identification, storage, protection, retrieval, retention time and disposition of such records.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the performance of the </w:t>
      </w:r>
      <w:r w:rsidR="004D1EEB">
        <w:t>EQMS</w:t>
      </w:r>
      <w:r>
        <w:t xml:space="preserve"> is reviewed at planned intervals to ensure its continuing suitability, adequacy and effectiveness. This review means assessing opportunities for improvement and the need for changes to the </w:t>
      </w:r>
      <w:r w:rsidR="004D1EEB">
        <w:t>EQMS</w:t>
      </w:r>
      <w:r>
        <w:t xml:space="preserve">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Quality Objectives are set by top management for measuring the performance of the </w:t>
      </w:r>
      <w:r w:rsidR="004D1EEB">
        <w:t>EQMS</w:t>
      </w:r>
      <w:r>
        <w:t xml:space="preserve"> and that these are regularly reviewed.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all new staff are inducted into the requirements of the </w:t>
      </w:r>
      <w:r w:rsidR="004D1EEB">
        <w:t>EQMS</w:t>
      </w:r>
      <w:r>
        <w:t xml:space="preserve"> related to their own roles and responsibilities. Provide update training as necessary.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>Ensure that all suppliers used by the organization are selected, evaluated and re</w:t>
      </w:r>
      <w:r w:rsidR="004D1EEB">
        <w:t>-</w:t>
      </w:r>
      <w:r>
        <w:t xml:space="preserve">evaluated and that records of this assessment are maintained.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top management undertakes periodic but regular assessments of customer satisfaction and that consequent improvements are identified and implemented.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Ensure that an internal audit programme is adopted to verify that the </w:t>
      </w:r>
      <w:r w:rsidR="004D1EEB">
        <w:t>EQMS</w:t>
      </w:r>
      <w:r>
        <w:t xml:space="preserve"> conforms to planned arrangements, </w:t>
      </w:r>
      <w:r w:rsidR="004D1EEB">
        <w:t>EQMS</w:t>
      </w:r>
      <w:r>
        <w:t xml:space="preserve"> arrangements and is effectively implemented and maintained. Ensure that appropriate action is taken when this is not the case. </w:t>
      </w:r>
    </w:p>
    <w:p w:rsidR="004D1EEB" w:rsidRDefault="000C1EC2" w:rsidP="004D1EEB">
      <w:pPr>
        <w:pStyle w:val="ListParagraph"/>
        <w:numPr>
          <w:ilvl w:val="0"/>
          <w:numId w:val="2"/>
        </w:numPr>
      </w:pPr>
      <w:r>
        <w:t xml:space="preserve">Analyse data on the effectiveness of the </w:t>
      </w:r>
      <w:r w:rsidR="004D1EEB">
        <w:t>EQMS</w:t>
      </w:r>
      <w:r>
        <w:t xml:space="preserve"> and evaluate where continual improvements of the </w:t>
      </w:r>
      <w:r w:rsidR="004D1EEB">
        <w:t>EQMS</w:t>
      </w:r>
      <w:r>
        <w:t xml:space="preserve"> can be made. This shall include data generated as a result of monitoring and measurement and from other relevant sources. </w:t>
      </w:r>
    </w:p>
    <w:p w:rsidR="000F04E6" w:rsidRDefault="000C1EC2" w:rsidP="004D1EEB">
      <w:pPr>
        <w:pStyle w:val="ListParagraph"/>
        <w:numPr>
          <w:ilvl w:val="0"/>
          <w:numId w:val="2"/>
        </w:numPr>
      </w:pPr>
      <w:r>
        <w:t xml:space="preserve">Co-ordinate continual improvements of the </w:t>
      </w:r>
      <w:r w:rsidR="004D1EEB">
        <w:t>EQMS</w:t>
      </w:r>
      <w:r>
        <w:t>, ensuring that evidence of corrective and preventive actions taken are recorded and reviewed.</w:t>
      </w:r>
    </w:p>
    <w:sectPr w:rsidR="000F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6460"/>
    <w:multiLevelType w:val="hybridMultilevel"/>
    <w:tmpl w:val="F7D2B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5FE"/>
    <w:multiLevelType w:val="hybridMultilevel"/>
    <w:tmpl w:val="6ECE4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763E"/>
    <w:multiLevelType w:val="hybridMultilevel"/>
    <w:tmpl w:val="D422D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5C5"/>
    <w:multiLevelType w:val="hybridMultilevel"/>
    <w:tmpl w:val="C3B6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2"/>
    <w:rsid w:val="000800CD"/>
    <w:rsid w:val="000C1EC2"/>
    <w:rsid w:val="001B14FB"/>
    <w:rsid w:val="004D1EEB"/>
    <w:rsid w:val="007F5E43"/>
    <w:rsid w:val="008B6E39"/>
    <w:rsid w:val="00986EE8"/>
    <w:rsid w:val="00D8486D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E42DA-B66F-4D6C-A01C-EF6DFAFF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Ord</dc:creator>
  <cp:keywords/>
  <dc:description/>
  <cp:lastModifiedBy>Emily Hill</cp:lastModifiedBy>
  <cp:revision>2</cp:revision>
  <dcterms:created xsi:type="dcterms:W3CDTF">2017-06-01T16:26:00Z</dcterms:created>
  <dcterms:modified xsi:type="dcterms:W3CDTF">2017-06-01T16:26:00Z</dcterms:modified>
</cp:coreProperties>
</file>